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DCEB" w14:textId="77777777" w:rsidR="00F572FC" w:rsidRPr="00673949" w:rsidRDefault="00F572FC" w:rsidP="000A4C6C">
      <w:pPr>
        <w:tabs>
          <w:tab w:val="left" w:pos="567"/>
        </w:tabs>
        <w:rPr>
          <w:rFonts w:cstheme="minorHAnsi"/>
          <w:sz w:val="24"/>
          <w:szCs w:val="24"/>
        </w:rPr>
      </w:pPr>
    </w:p>
    <w:p w14:paraId="7DE3EBF9" w14:textId="1FAD3E6E" w:rsidR="00F572FC" w:rsidRPr="00673949" w:rsidRDefault="00F572FC" w:rsidP="00F572FC">
      <w:pPr>
        <w:rPr>
          <w:rFonts w:cstheme="minorHAnsi"/>
          <w:sz w:val="24"/>
          <w:szCs w:val="24"/>
        </w:rPr>
      </w:pPr>
      <w:r w:rsidRPr="00673949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1312" behindDoc="0" locked="0" layoutInCell="1" allowOverlap="1" wp14:anchorId="7F9542E9" wp14:editId="00AD625F">
            <wp:simplePos x="0" y="0"/>
            <wp:positionH relativeFrom="margin">
              <wp:posOffset>4450715</wp:posOffset>
            </wp:positionH>
            <wp:positionV relativeFrom="paragraph">
              <wp:posOffset>9525</wp:posOffset>
            </wp:positionV>
            <wp:extent cx="1005840" cy="1028700"/>
            <wp:effectExtent l="0" t="0" r="3810" b="0"/>
            <wp:wrapThrough wrapText="bothSides">
              <wp:wrapPolygon edited="0">
                <wp:start x="5727" y="0"/>
                <wp:lineTo x="5318" y="6400"/>
                <wp:lineTo x="7364" y="12800"/>
                <wp:lineTo x="0" y="16800"/>
                <wp:lineTo x="0" y="19200"/>
                <wp:lineTo x="1636" y="21200"/>
                <wp:lineTo x="2045" y="21200"/>
                <wp:lineTo x="20045" y="21200"/>
                <wp:lineTo x="21273" y="19200"/>
                <wp:lineTo x="21273" y="16800"/>
                <wp:lineTo x="14318" y="12800"/>
                <wp:lineTo x="15955" y="6400"/>
                <wp:lineTo x="15955" y="0"/>
                <wp:lineTo x="5727" y="0"/>
              </wp:wrapPolygon>
            </wp:wrapThrough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949"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353BFEFF" wp14:editId="62BBC015">
            <wp:simplePos x="0" y="0"/>
            <wp:positionH relativeFrom="margin">
              <wp:posOffset>1604010</wp:posOffset>
            </wp:positionH>
            <wp:positionV relativeFrom="paragraph">
              <wp:posOffset>28575</wp:posOffset>
            </wp:positionV>
            <wp:extent cx="2051685" cy="695325"/>
            <wp:effectExtent l="0" t="0" r="5715" b="9525"/>
            <wp:wrapThrough wrapText="bothSides">
              <wp:wrapPolygon edited="0">
                <wp:start x="0" y="0"/>
                <wp:lineTo x="0" y="21304"/>
                <wp:lineTo x="21460" y="21304"/>
                <wp:lineTo x="21460" y="0"/>
                <wp:lineTo x="0" y="0"/>
              </wp:wrapPolygon>
            </wp:wrapThrough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949"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0288" behindDoc="0" locked="0" layoutInCell="1" allowOverlap="1" wp14:anchorId="26621DE3" wp14:editId="7827811B">
            <wp:simplePos x="0" y="0"/>
            <wp:positionH relativeFrom="column">
              <wp:posOffset>137795</wp:posOffset>
            </wp:positionH>
            <wp:positionV relativeFrom="paragraph">
              <wp:posOffset>28575</wp:posOffset>
            </wp:positionV>
            <wp:extent cx="1024255" cy="942975"/>
            <wp:effectExtent l="0" t="0" r="4445" b="9525"/>
            <wp:wrapThrough wrapText="bothSides">
              <wp:wrapPolygon edited="0">
                <wp:start x="0" y="0"/>
                <wp:lineTo x="0" y="21382"/>
                <wp:lineTo x="21292" y="21382"/>
                <wp:lineTo x="21292" y="0"/>
                <wp:lineTo x="0" y="0"/>
              </wp:wrapPolygon>
            </wp:wrapThrough>
            <wp:docPr id="17" name="Bild 17" descr="En bild som visar vaxkaka, föremål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17" descr="En bild som visar vaxkaka, föremål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0B009" w14:textId="77777777" w:rsidR="00F572FC" w:rsidRPr="00673949" w:rsidRDefault="00F572FC" w:rsidP="00F572FC">
      <w:pPr>
        <w:rPr>
          <w:rFonts w:cstheme="minorHAnsi"/>
          <w:sz w:val="24"/>
          <w:szCs w:val="24"/>
        </w:rPr>
      </w:pPr>
    </w:p>
    <w:p w14:paraId="65CE176B" w14:textId="77777777" w:rsidR="00F572FC" w:rsidRPr="00673949" w:rsidRDefault="00F572FC" w:rsidP="00F572FC">
      <w:pPr>
        <w:rPr>
          <w:rFonts w:cstheme="minorHAnsi"/>
          <w:sz w:val="24"/>
          <w:szCs w:val="24"/>
        </w:rPr>
      </w:pPr>
    </w:p>
    <w:p w14:paraId="2E654F05" w14:textId="77777777" w:rsidR="00F572FC" w:rsidRPr="00673949" w:rsidRDefault="00F572FC" w:rsidP="00F572FC">
      <w:pPr>
        <w:rPr>
          <w:rFonts w:cstheme="minorHAnsi"/>
          <w:b/>
          <w:bCs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          </w:t>
      </w:r>
      <w:r w:rsidRPr="00673949">
        <w:rPr>
          <w:rFonts w:cstheme="minorHAnsi"/>
          <w:b/>
          <w:bCs/>
          <w:sz w:val="24"/>
          <w:szCs w:val="24"/>
        </w:rPr>
        <w:t>Älvsborgs Norra Biodlardistrikt</w:t>
      </w:r>
    </w:p>
    <w:p w14:paraId="7F94132A" w14:textId="36C067EA" w:rsidR="00F572FC" w:rsidRPr="00673949" w:rsidRDefault="00F572FC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4"/>
          <w:sz w:val="24"/>
          <w:szCs w:val="24"/>
        </w:rPr>
      </w:pPr>
    </w:p>
    <w:p w14:paraId="0E5F436B" w14:textId="77777777" w:rsidR="00220A39" w:rsidRPr="00673949" w:rsidRDefault="00220A39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4"/>
          <w:sz w:val="24"/>
          <w:szCs w:val="24"/>
        </w:rPr>
      </w:pPr>
    </w:p>
    <w:p w14:paraId="793C02A6" w14:textId="6269C152" w:rsidR="00F572FC" w:rsidRPr="00673949" w:rsidRDefault="00F572FC" w:rsidP="00220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673949">
        <w:rPr>
          <w:rFonts w:cstheme="minorHAnsi"/>
          <w:b/>
          <w:bCs/>
          <w:sz w:val="44"/>
          <w:szCs w:val="44"/>
        </w:rPr>
        <w:t>Drottningodling – ett heldagsseminarium</w:t>
      </w:r>
    </w:p>
    <w:p w14:paraId="0B5394BC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57102DA" w14:textId="0E2A6439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73949">
        <w:rPr>
          <w:rFonts w:cstheme="minorHAnsi"/>
          <w:b/>
          <w:bCs/>
          <w:sz w:val="32"/>
          <w:szCs w:val="32"/>
        </w:rPr>
        <w:t xml:space="preserve">Lördag 4/3 </w:t>
      </w:r>
      <w:proofErr w:type="spellStart"/>
      <w:r w:rsidRPr="00673949">
        <w:rPr>
          <w:rFonts w:cstheme="minorHAnsi"/>
          <w:b/>
          <w:bCs/>
          <w:sz w:val="32"/>
          <w:szCs w:val="32"/>
        </w:rPr>
        <w:t>kl</w:t>
      </w:r>
      <w:proofErr w:type="spellEnd"/>
      <w:r w:rsidRPr="00673949">
        <w:rPr>
          <w:rFonts w:cstheme="minorHAnsi"/>
          <w:b/>
          <w:bCs/>
          <w:sz w:val="32"/>
          <w:szCs w:val="32"/>
        </w:rPr>
        <w:t xml:space="preserve"> 9.30-17.00 Garveriet, Garverivägen 9, Floda</w:t>
      </w:r>
    </w:p>
    <w:p w14:paraId="5A5DF6A1" w14:textId="77777777" w:rsidR="00C16B67" w:rsidRPr="00673949" w:rsidRDefault="00C16B67" w:rsidP="00C16B6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40412F4D" w14:textId="3A815ABE" w:rsidR="00C16B67" w:rsidRPr="00673949" w:rsidRDefault="00C16B67" w:rsidP="00C16B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73949">
        <w:rPr>
          <w:rFonts w:cstheme="minorHAnsi"/>
          <w:color w:val="222222"/>
          <w:sz w:val="24"/>
          <w:szCs w:val="24"/>
        </w:rPr>
        <w:t xml:space="preserve">Lördagen den 4/3 kommer distriktet hålla en samling i Garveriet, Floda, för att följa </w:t>
      </w:r>
      <w:proofErr w:type="spellStart"/>
      <w:r w:rsidRPr="00673949">
        <w:rPr>
          <w:rFonts w:cstheme="minorHAnsi"/>
          <w:color w:val="222222"/>
          <w:sz w:val="24"/>
          <w:szCs w:val="24"/>
        </w:rPr>
        <w:t>drottningodlingsseminariet</w:t>
      </w:r>
      <w:proofErr w:type="spellEnd"/>
      <w:r w:rsidRPr="00673949">
        <w:rPr>
          <w:rFonts w:cstheme="minorHAnsi"/>
          <w:color w:val="222222"/>
          <w:sz w:val="24"/>
          <w:szCs w:val="24"/>
        </w:rPr>
        <w:t xml:space="preserve"> i Skövde via Zoom. Dagen är kostnadsfri och lunch ingår. </w:t>
      </w:r>
    </w:p>
    <w:p w14:paraId="7CF4D8FD" w14:textId="77777777" w:rsidR="00C16B67" w:rsidRPr="00673949" w:rsidRDefault="00C16B67" w:rsidP="00C16B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3B3C359" w14:textId="1BCC1FA4" w:rsidR="00F572FC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73949">
        <w:rPr>
          <w:rFonts w:cstheme="minorHAnsi"/>
          <w:b/>
          <w:bCs/>
          <w:color w:val="000000"/>
          <w:sz w:val="24"/>
          <w:szCs w:val="24"/>
        </w:rPr>
        <w:t>MÅLGRUPP</w:t>
      </w:r>
      <w:r w:rsidR="00BB3EF0" w:rsidRPr="00673949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673949">
        <w:rPr>
          <w:rFonts w:cstheme="minorHAnsi"/>
          <w:color w:val="212121"/>
          <w:sz w:val="24"/>
          <w:szCs w:val="24"/>
        </w:rPr>
        <w:t xml:space="preserve">De som ingår i en </w:t>
      </w:r>
      <w:proofErr w:type="spellStart"/>
      <w:r w:rsidRPr="00673949">
        <w:rPr>
          <w:rFonts w:cstheme="minorHAnsi"/>
          <w:color w:val="212121"/>
          <w:sz w:val="24"/>
          <w:szCs w:val="24"/>
        </w:rPr>
        <w:t>drottningodlingsgrupp</w:t>
      </w:r>
      <w:proofErr w:type="spellEnd"/>
      <w:r w:rsidRPr="00673949">
        <w:rPr>
          <w:rFonts w:cstheme="minorHAnsi"/>
          <w:color w:val="212121"/>
          <w:sz w:val="24"/>
          <w:szCs w:val="24"/>
        </w:rPr>
        <w:t xml:space="preserve"> och andra som har viss erfarenhet av drottningodling. </w:t>
      </w:r>
      <w:r w:rsidRPr="00673949">
        <w:rPr>
          <w:rFonts w:cstheme="minorHAnsi"/>
          <w:color w:val="222222"/>
          <w:sz w:val="24"/>
          <w:szCs w:val="24"/>
        </w:rPr>
        <w:t xml:space="preserve">Även för nybörjare inom drottningodling kommer detta ge en större inblick i vad som krävs för friska, produktiva samhällen. </w:t>
      </w:r>
      <w:r w:rsidR="00BB3EF0" w:rsidRPr="00673949">
        <w:rPr>
          <w:rFonts w:cstheme="minorHAnsi"/>
          <w:color w:val="212121"/>
          <w:sz w:val="24"/>
          <w:szCs w:val="24"/>
        </w:rPr>
        <w:t xml:space="preserve">Intresserade nybörjare i drottningodling </w:t>
      </w:r>
      <w:r w:rsidRPr="00673949">
        <w:rPr>
          <w:rFonts w:cstheme="minorHAnsi"/>
          <w:color w:val="212121"/>
          <w:sz w:val="24"/>
          <w:szCs w:val="24"/>
        </w:rPr>
        <w:t>är välkomna att delta</w:t>
      </w:r>
      <w:r w:rsidR="00BB3EF0" w:rsidRPr="00673949">
        <w:rPr>
          <w:rFonts w:cstheme="minorHAnsi"/>
          <w:color w:val="212121"/>
          <w:sz w:val="24"/>
          <w:szCs w:val="24"/>
        </w:rPr>
        <w:t xml:space="preserve"> även om dagen</w:t>
      </w:r>
      <w:r w:rsidRPr="00673949">
        <w:rPr>
          <w:rFonts w:cstheme="minorHAnsi"/>
          <w:color w:val="212121"/>
          <w:sz w:val="24"/>
          <w:szCs w:val="24"/>
        </w:rPr>
        <w:t xml:space="preserve"> inte primärt </w:t>
      </w:r>
      <w:r w:rsidR="00BB3EF0" w:rsidRPr="00673949">
        <w:rPr>
          <w:rFonts w:cstheme="minorHAnsi"/>
          <w:color w:val="212121"/>
          <w:sz w:val="24"/>
          <w:szCs w:val="24"/>
        </w:rPr>
        <w:t xml:space="preserve">riktar sig </w:t>
      </w:r>
      <w:r w:rsidRPr="00673949">
        <w:rPr>
          <w:rFonts w:cstheme="minorHAnsi"/>
          <w:color w:val="212121"/>
          <w:sz w:val="24"/>
          <w:szCs w:val="24"/>
        </w:rPr>
        <w:t>till dem.</w:t>
      </w:r>
    </w:p>
    <w:p w14:paraId="3A7C85B5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14:paraId="3483FDCE" w14:textId="77777777" w:rsidR="00F572FC" w:rsidRPr="00673949" w:rsidRDefault="00F572FC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73949">
        <w:rPr>
          <w:rFonts w:cstheme="minorHAnsi"/>
          <w:b/>
          <w:bCs/>
          <w:color w:val="000000"/>
          <w:sz w:val="24"/>
          <w:szCs w:val="24"/>
        </w:rPr>
        <w:t>MÅLET MED DAGEN</w:t>
      </w:r>
    </w:p>
    <w:p w14:paraId="46AC9F81" w14:textId="50ED6768" w:rsidR="00F572FC" w:rsidRPr="00673949" w:rsidRDefault="00F572FC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673949">
        <w:rPr>
          <w:rFonts w:cstheme="minorHAnsi"/>
          <w:color w:val="212121"/>
          <w:sz w:val="24"/>
          <w:szCs w:val="24"/>
        </w:rPr>
        <w:t xml:space="preserve">En uppstart för årets </w:t>
      </w:r>
      <w:proofErr w:type="spellStart"/>
      <w:r w:rsidRPr="00673949">
        <w:rPr>
          <w:rFonts w:cstheme="minorHAnsi"/>
          <w:color w:val="212121"/>
          <w:sz w:val="24"/>
          <w:szCs w:val="24"/>
        </w:rPr>
        <w:t>drottningodlingssäsong</w:t>
      </w:r>
      <w:proofErr w:type="spellEnd"/>
      <w:r w:rsidRPr="00673949">
        <w:rPr>
          <w:rFonts w:cstheme="minorHAnsi"/>
          <w:color w:val="212121"/>
          <w:sz w:val="24"/>
          <w:szCs w:val="24"/>
        </w:rPr>
        <w:t xml:space="preserve"> där deltagarna ska</w:t>
      </w:r>
      <w:r w:rsidR="00BB3EF0" w:rsidRPr="00673949">
        <w:rPr>
          <w:rFonts w:cstheme="minorHAnsi"/>
          <w:color w:val="212121"/>
          <w:sz w:val="24"/>
          <w:szCs w:val="24"/>
        </w:rPr>
        <w:t>:</w:t>
      </w:r>
    </w:p>
    <w:p w14:paraId="676FDF45" w14:textId="04FAA2F7" w:rsidR="00F572FC" w:rsidRPr="00673949" w:rsidRDefault="00F572FC" w:rsidP="00220A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673949">
        <w:rPr>
          <w:rFonts w:cstheme="minorHAnsi"/>
          <w:color w:val="000000"/>
          <w:sz w:val="24"/>
          <w:szCs w:val="24"/>
        </w:rPr>
        <w:t>Få fördjupade kunskaper i drottningodling och vikten av friska bin vid biavel.</w:t>
      </w:r>
    </w:p>
    <w:p w14:paraId="13CD761A" w14:textId="14E8FC33" w:rsidR="00F572FC" w:rsidRPr="00673949" w:rsidRDefault="00F572FC" w:rsidP="00220A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673949">
        <w:rPr>
          <w:rFonts w:cstheme="minorHAnsi"/>
          <w:color w:val="000000"/>
          <w:sz w:val="24"/>
          <w:szCs w:val="24"/>
        </w:rPr>
        <w:t xml:space="preserve">Lära sig hur man ska tänka och göra </w:t>
      </w:r>
      <w:r w:rsidR="00220A39" w:rsidRPr="00673949">
        <w:rPr>
          <w:rFonts w:cstheme="minorHAnsi"/>
          <w:color w:val="000000"/>
          <w:sz w:val="24"/>
          <w:szCs w:val="24"/>
        </w:rPr>
        <w:t>kring</w:t>
      </w:r>
      <w:r w:rsidRPr="00673949">
        <w:rPr>
          <w:rFonts w:cstheme="minorHAnsi"/>
          <w:color w:val="000000"/>
          <w:sz w:val="24"/>
          <w:szCs w:val="24"/>
        </w:rPr>
        <w:t xml:space="preserve"> selektering och testning av</w:t>
      </w:r>
      <w:r w:rsidR="000A4C6C" w:rsidRPr="00673949">
        <w:rPr>
          <w:rFonts w:cstheme="minorHAnsi"/>
          <w:color w:val="000000"/>
          <w:sz w:val="24"/>
          <w:szCs w:val="24"/>
        </w:rPr>
        <w:t xml:space="preserve"> </w:t>
      </w:r>
      <w:r w:rsidRPr="00673949">
        <w:rPr>
          <w:rFonts w:cstheme="minorHAnsi"/>
          <w:color w:val="000000"/>
          <w:sz w:val="24"/>
          <w:szCs w:val="24"/>
        </w:rPr>
        <w:t>drottningar.</w:t>
      </w:r>
    </w:p>
    <w:p w14:paraId="2EE919E1" w14:textId="33EF510A" w:rsidR="00F572FC" w:rsidRPr="00673949" w:rsidRDefault="00220A39" w:rsidP="00220A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4"/>
        <w:rPr>
          <w:rFonts w:cstheme="minorHAnsi"/>
          <w:color w:val="212121"/>
          <w:sz w:val="24"/>
          <w:szCs w:val="24"/>
        </w:rPr>
      </w:pPr>
      <w:r w:rsidRPr="00673949">
        <w:rPr>
          <w:rFonts w:cstheme="minorHAnsi"/>
          <w:color w:val="212121"/>
          <w:sz w:val="24"/>
          <w:szCs w:val="24"/>
        </w:rPr>
        <w:t>U</w:t>
      </w:r>
      <w:r w:rsidR="00F572FC" w:rsidRPr="00673949">
        <w:rPr>
          <w:rFonts w:cstheme="minorHAnsi"/>
          <w:color w:val="212121"/>
          <w:sz w:val="24"/>
          <w:szCs w:val="24"/>
        </w:rPr>
        <w:t>tbyta erfarenheter i</w:t>
      </w:r>
      <w:r w:rsidRPr="00673949">
        <w:rPr>
          <w:rFonts w:cstheme="minorHAnsi"/>
          <w:color w:val="212121"/>
          <w:sz w:val="24"/>
          <w:szCs w:val="24"/>
        </w:rPr>
        <w:t>nom</w:t>
      </w:r>
      <w:r w:rsidR="00F572FC" w:rsidRPr="00673949">
        <w:rPr>
          <w:rFonts w:cstheme="minorHAnsi"/>
          <w:color w:val="212121"/>
          <w:sz w:val="24"/>
          <w:szCs w:val="24"/>
        </w:rPr>
        <w:t xml:space="preserve"> lokala gruppen för en bra start av årets</w:t>
      </w:r>
      <w:r w:rsidR="000A4C6C" w:rsidRPr="00673949">
        <w:rPr>
          <w:rFonts w:cstheme="minorHAnsi"/>
          <w:color w:val="212121"/>
          <w:sz w:val="24"/>
          <w:szCs w:val="24"/>
        </w:rPr>
        <w:t xml:space="preserve"> </w:t>
      </w:r>
      <w:proofErr w:type="spellStart"/>
      <w:r w:rsidR="00F572FC" w:rsidRPr="00673949">
        <w:rPr>
          <w:rFonts w:cstheme="minorHAnsi"/>
          <w:color w:val="212121"/>
          <w:sz w:val="24"/>
          <w:szCs w:val="24"/>
        </w:rPr>
        <w:t>drottningodlingssäsong</w:t>
      </w:r>
      <w:proofErr w:type="spellEnd"/>
    </w:p>
    <w:p w14:paraId="76B73CD3" w14:textId="6A031BCA" w:rsidR="00F572FC" w:rsidRPr="00673949" w:rsidRDefault="00220A39" w:rsidP="00220A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673949">
        <w:rPr>
          <w:rFonts w:cstheme="minorHAnsi"/>
          <w:color w:val="212121"/>
          <w:sz w:val="24"/>
          <w:szCs w:val="24"/>
        </w:rPr>
        <w:t>S</w:t>
      </w:r>
      <w:r w:rsidR="00F572FC" w:rsidRPr="00673949">
        <w:rPr>
          <w:rFonts w:cstheme="minorHAnsi"/>
          <w:color w:val="212121"/>
          <w:sz w:val="24"/>
          <w:szCs w:val="24"/>
        </w:rPr>
        <w:t xml:space="preserve">kapa nya kontakter </w:t>
      </w:r>
      <w:r w:rsidRPr="00673949">
        <w:rPr>
          <w:rFonts w:cstheme="minorHAnsi"/>
          <w:color w:val="212121"/>
          <w:sz w:val="24"/>
          <w:szCs w:val="24"/>
        </w:rPr>
        <w:t xml:space="preserve">för att </w:t>
      </w:r>
      <w:r w:rsidR="00F572FC" w:rsidRPr="00673949">
        <w:rPr>
          <w:rFonts w:cstheme="minorHAnsi"/>
          <w:color w:val="212121"/>
          <w:sz w:val="24"/>
          <w:szCs w:val="24"/>
        </w:rPr>
        <w:t>hjälpas åt med den lokala</w:t>
      </w:r>
      <w:r w:rsidR="000A4C6C" w:rsidRPr="00673949">
        <w:rPr>
          <w:rFonts w:cstheme="minorHAnsi"/>
          <w:color w:val="212121"/>
          <w:sz w:val="24"/>
          <w:szCs w:val="24"/>
        </w:rPr>
        <w:t xml:space="preserve"> </w:t>
      </w:r>
      <w:proofErr w:type="spellStart"/>
      <w:r w:rsidR="00F572FC" w:rsidRPr="00673949">
        <w:rPr>
          <w:rFonts w:cstheme="minorHAnsi"/>
          <w:color w:val="212121"/>
          <w:sz w:val="24"/>
          <w:szCs w:val="24"/>
        </w:rPr>
        <w:t>drottningodlingen</w:t>
      </w:r>
      <w:proofErr w:type="spellEnd"/>
      <w:r w:rsidR="00F572FC" w:rsidRPr="00673949">
        <w:rPr>
          <w:rFonts w:cstheme="minorHAnsi"/>
          <w:color w:val="212121"/>
          <w:sz w:val="24"/>
          <w:szCs w:val="24"/>
        </w:rPr>
        <w:t>.</w:t>
      </w:r>
    </w:p>
    <w:p w14:paraId="78273975" w14:textId="77777777" w:rsidR="000A4C6C" w:rsidRPr="00673949" w:rsidRDefault="000A4C6C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</w:p>
    <w:p w14:paraId="528103F3" w14:textId="20AF8C83" w:rsidR="00220A39" w:rsidRPr="00673949" w:rsidRDefault="00F572FC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3949">
        <w:rPr>
          <w:rFonts w:cstheme="minorHAnsi"/>
          <w:b/>
          <w:bCs/>
          <w:sz w:val="24"/>
          <w:szCs w:val="24"/>
        </w:rPr>
        <w:t>FÖRELÄSARE</w:t>
      </w:r>
      <w:r w:rsidR="00BB3EF0" w:rsidRPr="00673949">
        <w:rPr>
          <w:rFonts w:cstheme="minorHAnsi"/>
          <w:b/>
          <w:bCs/>
          <w:sz w:val="24"/>
          <w:szCs w:val="24"/>
        </w:rPr>
        <w:t xml:space="preserve">: </w:t>
      </w:r>
      <w:r w:rsidR="000A4C6C" w:rsidRPr="00673949">
        <w:rPr>
          <w:rFonts w:cstheme="minorHAnsi"/>
          <w:sz w:val="24"/>
          <w:szCs w:val="24"/>
        </w:rPr>
        <w:t xml:space="preserve">Bert </w:t>
      </w:r>
      <w:proofErr w:type="spellStart"/>
      <w:r w:rsidR="000A4C6C" w:rsidRPr="00673949">
        <w:rPr>
          <w:rFonts w:cstheme="minorHAnsi"/>
          <w:sz w:val="24"/>
          <w:szCs w:val="24"/>
        </w:rPr>
        <w:t>Trybom</w:t>
      </w:r>
      <w:proofErr w:type="spellEnd"/>
      <w:r w:rsidR="000A4C6C" w:rsidRPr="00673949">
        <w:rPr>
          <w:rFonts w:cstheme="minorHAnsi"/>
          <w:sz w:val="24"/>
          <w:szCs w:val="24"/>
        </w:rPr>
        <w:t xml:space="preserve"> är en av Sveriges ikoner inom detta område och har djupa kunskaper inom genetik och inseminering med sina 70 år som biodlare.</w:t>
      </w:r>
    </w:p>
    <w:p w14:paraId="40768C1F" w14:textId="706B663E" w:rsidR="000A4C6C" w:rsidRPr="00673949" w:rsidRDefault="000A4C6C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Renée Lindell är yrkesbiodlare och </w:t>
      </w:r>
      <w:proofErr w:type="spellStart"/>
      <w:r w:rsidRPr="00673949">
        <w:rPr>
          <w:rFonts w:cstheme="minorHAnsi"/>
          <w:sz w:val="24"/>
          <w:szCs w:val="24"/>
        </w:rPr>
        <w:t>drottningodlare</w:t>
      </w:r>
      <w:proofErr w:type="spellEnd"/>
      <w:r w:rsidRPr="00673949">
        <w:rPr>
          <w:rFonts w:cstheme="minorHAnsi"/>
          <w:sz w:val="24"/>
          <w:szCs w:val="24"/>
        </w:rPr>
        <w:t xml:space="preserve"> från Blekinge och har även föreläst om avel och genetik på yrkeskurser för biodling.</w:t>
      </w:r>
    </w:p>
    <w:p w14:paraId="7DCAECEC" w14:textId="6CF00268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341896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3949">
        <w:rPr>
          <w:rFonts w:cstheme="minorHAnsi"/>
          <w:b/>
          <w:bCs/>
          <w:sz w:val="24"/>
          <w:szCs w:val="24"/>
        </w:rPr>
        <w:t>TIDER OCH PROGRAM</w:t>
      </w:r>
    </w:p>
    <w:p w14:paraId="0EA02762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09.30-10.00 </w:t>
      </w:r>
      <w:r w:rsidRPr="00673949">
        <w:rPr>
          <w:rFonts w:cstheme="minorHAnsi"/>
          <w:sz w:val="24"/>
          <w:szCs w:val="24"/>
        </w:rPr>
        <w:tab/>
      </w:r>
      <w:r w:rsidRPr="00673949">
        <w:rPr>
          <w:rFonts w:cstheme="minorHAnsi"/>
          <w:sz w:val="24"/>
          <w:szCs w:val="24"/>
        </w:rPr>
        <w:tab/>
        <w:t>Samling, uppkoppling och teknikkontroll</w:t>
      </w:r>
    </w:p>
    <w:p w14:paraId="31139BDE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10.00-12.00 </w:t>
      </w:r>
      <w:r w:rsidRPr="00673949">
        <w:rPr>
          <w:rFonts w:cstheme="minorHAnsi"/>
          <w:sz w:val="24"/>
          <w:szCs w:val="24"/>
        </w:rPr>
        <w:tab/>
        <w:t xml:space="preserve">Bert </w:t>
      </w:r>
      <w:proofErr w:type="spellStart"/>
      <w:r w:rsidRPr="00673949">
        <w:rPr>
          <w:rFonts w:cstheme="minorHAnsi"/>
          <w:sz w:val="24"/>
          <w:szCs w:val="24"/>
        </w:rPr>
        <w:t>Thrybom</w:t>
      </w:r>
      <w:proofErr w:type="spellEnd"/>
      <w:r w:rsidRPr="00673949">
        <w:rPr>
          <w:rFonts w:cstheme="minorHAnsi"/>
          <w:sz w:val="24"/>
          <w:szCs w:val="24"/>
        </w:rPr>
        <w:t xml:space="preserve"> föreläsning handlar om vikten av friska bin och hur det påverkar </w:t>
      </w:r>
      <w:proofErr w:type="spellStart"/>
      <w:r w:rsidRPr="00673949">
        <w:rPr>
          <w:rFonts w:cstheme="minorHAnsi"/>
          <w:sz w:val="24"/>
          <w:szCs w:val="24"/>
        </w:rPr>
        <w:t>drottningodlingen</w:t>
      </w:r>
      <w:proofErr w:type="spellEnd"/>
      <w:r w:rsidRPr="00673949">
        <w:rPr>
          <w:rFonts w:cstheme="minorHAnsi"/>
          <w:sz w:val="24"/>
          <w:szCs w:val="24"/>
        </w:rPr>
        <w:t>.</w:t>
      </w:r>
    </w:p>
    <w:p w14:paraId="584F4F24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12.00-13.00 </w:t>
      </w:r>
      <w:r w:rsidRPr="00673949">
        <w:rPr>
          <w:rFonts w:cstheme="minorHAnsi"/>
          <w:sz w:val="24"/>
          <w:szCs w:val="24"/>
        </w:rPr>
        <w:tab/>
      </w:r>
      <w:r w:rsidRPr="00673949">
        <w:rPr>
          <w:rFonts w:cstheme="minorHAnsi"/>
          <w:sz w:val="24"/>
          <w:szCs w:val="24"/>
        </w:rPr>
        <w:tab/>
        <w:t xml:space="preserve">Lunch på </w:t>
      </w:r>
      <w:proofErr w:type="spellStart"/>
      <w:r w:rsidRPr="00673949">
        <w:rPr>
          <w:rFonts w:cstheme="minorHAnsi"/>
          <w:sz w:val="24"/>
          <w:szCs w:val="24"/>
        </w:rPr>
        <w:t>resturangen</w:t>
      </w:r>
      <w:proofErr w:type="spellEnd"/>
      <w:r w:rsidRPr="00673949">
        <w:rPr>
          <w:rFonts w:cstheme="minorHAnsi"/>
          <w:sz w:val="24"/>
          <w:szCs w:val="24"/>
        </w:rPr>
        <w:t xml:space="preserve"> i Garveriet</w:t>
      </w:r>
    </w:p>
    <w:p w14:paraId="759BFA75" w14:textId="77777777" w:rsidR="00220A39" w:rsidRPr="00673949" w:rsidRDefault="00220A39" w:rsidP="00220A39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>13.00-17.00</w:t>
      </w:r>
      <w:r w:rsidRPr="00673949">
        <w:rPr>
          <w:rFonts w:cstheme="minorHAnsi"/>
          <w:sz w:val="24"/>
          <w:szCs w:val="24"/>
        </w:rPr>
        <w:tab/>
      </w:r>
      <w:proofErr w:type="spellStart"/>
      <w:r w:rsidRPr="00673949">
        <w:rPr>
          <w:rFonts w:cstheme="minorHAnsi"/>
          <w:sz w:val="24"/>
          <w:szCs w:val="24"/>
        </w:rPr>
        <w:t>Renee</w:t>
      </w:r>
      <w:proofErr w:type="spellEnd"/>
      <w:r w:rsidRPr="00673949">
        <w:rPr>
          <w:rFonts w:cstheme="minorHAnsi"/>
          <w:sz w:val="24"/>
          <w:szCs w:val="24"/>
        </w:rPr>
        <w:t xml:space="preserve"> Lindell har två föreläsningar under eftermiddagen. Den första handlar om selektion och testning inför drottningodling och den andra om drottningodling, hur hon gör och varför.</w:t>
      </w:r>
    </w:p>
    <w:p w14:paraId="6B84CBEB" w14:textId="77777777" w:rsidR="000A4C6C" w:rsidRPr="00673949" w:rsidRDefault="000A4C6C" w:rsidP="00F572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676DB7" w14:textId="77777777" w:rsidR="00E759A3" w:rsidRDefault="00E759A3" w:rsidP="00673949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6FC270" w14:textId="117B89F0" w:rsidR="00673949" w:rsidRPr="00673949" w:rsidRDefault="00BB3EF0" w:rsidP="006739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673949">
        <w:rPr>
          <w:rFonts w:cstheme="minorHAnsi"/>
          <w:b/>
          <w:bCs/>
          <w:sz w:val="24"/>
          <w:szCs w:val="24"/>
        </w:rPr>
        <w:t>Anmälan</w:t>
      </w:r>
      <w:r w:rsidR="00673949" w:rsidRPr="00673949">
        <w:rPr>
          <w:rFonts w:cstheme="minorHAnsi"/>
          <w:b/>
          <w:bCs/>
          <w:sz w:val="24"/>
          <w:szCs w:val="24"/>
        </w:rPr>
        <w:t xml:space="preserve"> senast 2/3 via denna länk: </w:t>
      </w:r>
      <w:hyperlink r:id="rId8" w:history="1">
        <w:r w:rsidR="00673949" w:rsidRPr="00673949">
          <w:rPr>
            <w:rStyle w:val="Hyperlnk"/>
            <w:rFonts w:eastAsia="Times New Roman" w:cstheme="minorHAnsi"/>
            <w:b/>
            <w:bCs/>
            <w:sz w:val="24"/>
            <w:szCs w:val="24"/>
            <w:lang w:eastAsia="sv-SE"/>
          </w:rPr>
          <w:t>Drottningodling Seminariedag Floda</w:t>
        </w:r>
      </w:hyperlink>
    </w:p>
    <w:p w14:paraId="1A12967F" w14:textId="538328BD" w:rsidR="00C16B67" w:rsidRPr="00673949" w:rsidRDefault="00673949" w:rsidP="00673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3949">
        <w:rPr>
          <w:rFonts w:cstheme="minorHAnsi"/>
          <w:sz w:val="24"/>
          <w:szCs w:val="24"/>
        </w:rPr>
        <w:t xml:space="preserve">alternativt på tfn: 0522 – 65 33 33 eller </w:t>
      </w:r>
      <w:hyperlink r:id="rId9" w:history="1">
        <w:r w:rsidRPr="00673949">
          <w:rPr>
            <w:rStyle w:val="Hyperlnk"/>
            <w:rFonts w:cstheme="minorHAnsi"/>
            <w:sz w:val="24"/>
            <w:szCs w:val="24"/>
          </w:rPr>
          <w:t>vgregion@sv.se</w:t>
        </w:r>
      </w:hyperlink>
    </w:p>
    <w:p w14:paraId="3EF79C8F" w14:textId="77777777" w:rsidR="00673949" w:rsidRDefault="00673949" w:rsidP="00F572FC">
      <w:pPr>
        <w:rPr>
          <w:rFonts w:eastAsia="Times New Roman" w:cstheme="minorHAnsi"/>
          <w:sz w:val="24"/>
          <w:szCs w:val="24"/>
          <w:lang w:eastAsia="sv-SE"/>
        </w:rPr>
      </w:pPr>
    </w:p>
    <w:p w14:paraId="126B29D5" w14:textId="581BD643" w:rsidR="00F572FC" w:rsidRPr="00F867D5" w:rsidRDefault="00C16B67" w:rsidP="00F572FC">
      <w:pPr>
        <w:rPr>
          <w:rFonts w:cstheme="minorHAnsi"/>
          <w:i/>
          <w:iCs/>
          <w:sz w:val="24"/>
          <w:szCs w:val="24"/>
        </w:rPr>
      </w:pPr>
      <w:r w:rsidRPr="00F867D5">
        <w:rPr>
          <w:rFonts w:eastAsia="Times New Roman" w:cstheme="minorHAnsi"/>
          <w:i/>
          <w:iCs/>
          <w:sz w:val="24"/>
          <w:szCs w:val="24"/>
          <w:lang w:eastAsia="sv-SE"/>
        </w:rPr>
        <w:t>Frågor besvaras av: Johan Aga, 0700647433, </w:t>
      </w:r>
      <w:hyperlink r:id="rId10" w:tgtFrame="_blank" w:history="1">
        <w:r w:rsidRPr="00F867D5">
          <w:rPr>
            <w:rStyle w:val="Hyperlnk"/>
            <w:rFonts w:eastAsia="Times New Roman" w:cstheme="minorHAnsi"/>
            <w:i/>
            <w:iCs/>
            <w:color w:val="auto"/>
            <w:sz w:val="24"/>
            <w:szCs w:val="24"/>
            <w:lang w:eastAsia="sv-SE"/>
          </w:rPr>
          <w:t>johan.aga@outlook.com</w:t>
        </w:r>
      </w:hyperlink>
    </w:p>
    <w:p w14:paraId="7223E6C0" w14:textId="1A24061B" w:rsidR="00F572FC" w:rsidRPr="00A62BAC" w:rsidRDefault="00BB3EF0" w:rsidP="00A62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62BAC">
        <w:rPr>
          <w:rFonts w:cstheme="minorHAnsi"/>
          <w:b/>
          <w:bCs/>
          <w:sz w:val="24"/>
          <w:szCs w:val="24"/>
        </w:rPr>
        <w:t xml:space="preserve">Denna seminariedag är ett </w:t>
      </w:r>
      <w:r w:rsidR="00F572FC" w:rsidRPr="00A62BAC">
        <w:rPr>
          <w:rFonts w:cstheme="minorHAnsi"/>
          <w:b/>
          <w:bCs/>
          <w:sz w:val="24"/>
          <w:szCs w:val="24"/>
        </w:rPr>
        <w:t xml:space="preserve">samarbete mellan Skaraborgs </w:t>
      </w:r>
      <w:proofErr w:type="spellStart"/>
      <w:r w:rsidR="00F572FC" w:rsidRPr="00A62BAC">
        <w:rPr>
          <w:rFonts w:cstheme="minorHAnsi"/>
          <w:b/>
          <w:bCs/>
          <w:sz w:val="24"/>
          <w:szCs w:val="24"/>
        </w:rPr>
        <w:t>Drottningodlingsklubb</w:t>
      </w:r>
      <w:proofErr w:type="spellEnd"/>
      <w:r w:rsidR="00F572FC" w:rsidRPr="00A62BAC">
        <w:rPr>
          <w:rFonts w:cstheme="minorHAnsi"/>
          <w:b/>
          <w:bCs/>
          <w:sz w:val="24"/>
          <w:szCs w:val="24"/>
        </w:rPr>
        <w:t>, Studieförbundet Vuxenskolan och Biodlarna</w:t>
      </w:r>
    </w:p>
    <w:p w14:paraId="6C9051A6" w14:textId="77777777" w:rsidR="00F572FC" w:rsidRPr="00673949" w:rsidRDefault="00F572FC" w:rsidP="00F572FC">
      <w:pPr>
        <w:rPr>
          <w:rFonts w:cstheme="minorHAnsi"/>
          <w:sz w:val="24"/>
          <w:szCs w:val="24"/>
        </w:rPr>
      </w:pPr>
    </w:p>
    <w:sectPr w:rsidR="00F572FC" w:rsidRPr="00673949" w:rsidSect="00220A39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5DF"/>
    <w:multiLevelType w:val="hybridMultilevel"/>
    <w:tmpl w:val="BE72B168"/>
    <w:lvl w:ilvl="0" w:tplc="641AB940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sz w:val="29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613BE"/>
    <w:multiLevelType w:val="hybridMultilevel"/>
    <w:tmpl w:val="BE160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9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E6238"/>
    <w:multiLevelType w:val="hybridMultilevel"/>
    <w:tmpl w:val="7F58B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7679"/>
    <w:multiLevelType w:val="hybridMultilevel"/>
    <w:tmpl w:val="7D1E5C3E"/>
    <w:lvl w:ilvl="0" w:tplc="641AB9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766"/>
    <w:multiLevelType w:val="hybridMultilevel"/>
    <w:tmpl w:val="64D0F922"/>
    <w:lvl w:ilvl="0" w:tplc="7670485C">
      <w:start w:val="12"/>
      <w:numFmt w:val="bullet"/>
      <w:lvlText w:val="-"/>
      <w:lvlJc w:val="left"/>
      <w:pPr>
        <w:ind w:left="430" w:hanging="360"/>
      </w:pPr>
      <w:rPr>
        <w:rFonts w:ascii="Gadugi" w:eastAsiaTheme="minorHAnsi" w:hAnsi="Gadug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770851833">
    <w:abstractNumId w:val="2"/>
  </w:num>
  <w:num w:numId="2" w16cid:durableId="802892696">
    <w:abstractNumId w:val="3"/>
  </w:num>
  <w:num w:numId="3" w16cid:durableId="1399206678">
    <w:abstractNumId w:val="0"/>
  </w:num>
  <w:num w:numId="4" w16cid:durableId="328220815">
    <w:abstractNumId w:val="1"/>
  </w:num>
  <w:num w:numId="5" w16cid:durableId="931817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FC"/>
    <w:rsid w:val="000A4C6C"/>
    <w:rsid w:val="000E1CCB"/>
    <w:rsid w:val="00220A39"/>
    <w:rsid w:val="00644C68"/>
    <w:rsid w:val="00673949"/>
    <w:rsid w:val="009447A0"/>
    <w:rsid w:val="00A62BAC"/>
    <w:rsid w:val="00BB3EF0"/>
    <w:rsid w:val="00C16B67"/>
    <w:rsid w:val="00C500B8"/>
    <w:rsid w:val="00E759A3"/>
    <w:rsid w:val="00F572FC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CB7"/>
  <w15:chartTrackingRefBased/>
  <w15:docId w15:val="{CC753632-9348-4C4D-B256-AE43B101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F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72F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F5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A4C6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B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.se/avdelningar/sv-regionforbund-vastra-gotaland/kurser2/drottningodling-seminariedag-floda--18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han.ag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region@s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Jacobsson</dc:creator>
  <cp:keywords/>
  <dc:description/>
  <cp:lastModifiedBy>Richard Svanström</cp:lastModifiedBy>
  <cp:revision>2</cp:revision>
  <dcterms:created xsi:type="dcterms:W3CDTF">2023-02-14T19:43:00Z</dcterms:created>
  <dcterms:modified xsi:type="dcterms:W3CDTF">2023-02-14T19:43:00Z</dcterms:modified>
</cp:coreProperties>
</file>